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5C" w:rsidRDefault="001F5AF0" w:rsidP="00F279E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1355D">
        <w:rPr>
          <w:rFonts w:ascii="Calibri" w:hAnsi="Calibri" w:cs="Arial"/>
          <w:sz w:val="22"/>
          <w:szCs w:val="22"/>
        </w:rPr>
        <w:tab/>
      </w:r>
      <w:r w:rsidR="0091355D">
        <w:rPr>
          <w:rFonts w:ascii="Calibri" w:hAnsi="Calibri" w:cs="Arial"/>
          <w:sz w:val="22"/>
          <w:szCs w:val="22"/>
        </w:rPr>
        <w:tab/>
      </w:r>
      <w:r w:rsidR="0041794D">
        <w:rPr>
          <w:rFonts w:ascii="Calibri" w:hAnsi="Calibri" w:cs="Arial"/>
          <w:sz w:val="22"/>
          <w:szCs w:val="22"/>
        </w:rPr>
        <w:tab/>
        <w:t xml:space="preserve">      Kraków, dnia 18.0</w:t>
      </w:r>
      <w:r w:rsidR="00DE5FB6">
        <w:rPr>
          <w:rFonts w:ascii="Calibri" w:hAnsi="Calibri" w:cs="Arial"/>
          <w:sz w:val="22"/>
          <w:szCs w:val="22"/>
        </w:rPr>
        <w:t>2</w:t>
      </w:r>
      <w:r w:rsidR="00525EE0">
        <w:rPr>
          <w:rFonts w:ascii="Calibri" w:hAnsi="Calibri" w:cs="Arial"/>
          <w:sz w:val="22"/>
          <w:szCs w:val="22"/>
        </w:rPr>
        <w:t>.</w:t>
      </w:r>
      <w:r w:rsidR="0041794D">
        <w:rPr>
          <w:rFonts w:ascii="Calibri" w:hAnsi="Calibri" w:cs="Arial"/>
          <w:sz w:val="22"/>
          <w:szCs w:val="22"/>
        </w:rPr>
        <w:t>2025</w:t>
      </w:r>
      <w:r w:rsidR="00601F68">
        <w:rPr>
          <w:rFonts w:ascii="Calibri" w:hAnsi="Calibri" w:cs="Arial"/>
          <w:sz w:val="22"/>
          <w:szCs w:val="22"/>
        </w:rPr>
        <w:t>r</w:t>
      </w:r>
    </w:p>
    <w:p w:rsidR="00EF42B4" w:rsidRPr="00D05EC7" w:rsidRDefault="00EF42B4" w:rsidP="00D307CA">
      <w:pPr>
        <w:rPr>
          <w:rFonts w:ascii="Calibri" w:hAnsi="Calibri" w:cs="Arial"/>
          <w:sz w:val="22"/>
          <w:szCs w:val="22"/>
        </w:rPr>
      </w:pPr>
    </w:p>
    <w:p w:rsidR="001A315C" w:rsidRPr="0041794D" w:rsidRDefault="001A315C" w:rsidP="001A315C">
      <w:pPr>
        <w:pStyle w:val="Tekstpodstawowy"/>
        <w:rPr>
          <w:rFonts w:ascii="Outfit" w:hAnsi="Outfit" w:cs="Arial"/>
          <w:sz w:val="20"/>
        </w:rPr>
      </w:pPr>
    </w:p>
    <w:p w:rsidR="00525EE0" w:rsidRPr="0041794D" w:rsidRDefault="00525EE0" w:rsidP="001A315C">
      <w:pPr>
        <w:pStyle w:val="Tekstpodstawowy"/>
        <w:rPr>
          <w:rFonts w:ascii="Outfit" w:hAnsi="Outfit" w:cs="Arial"/>
          <w:b/>
          <w:smallCaps/>
          <w:sz w:val="20"/>
        </w:rPr>
      </w:pPr>
    </w:p>
    <w:p w:rsidR="001A315C" w:rsidRPr="0041794D" w:rsidRDefault="001A315C" w:rsidP="001A315C">
      <w:pPr>
        <w:pStyle w:val="Tekstpodstawowy"/>
        <w:rPr>
          <w:rFonts w:ascii="Outfit" w:hAnsi="Outfit" w:cs="Arial"/>
          <w:b/>
          <w:smallCaps/>
          <w:sz w:val="20"/>
        </w:rPr>
      </w:pPr>
      <w:r w:rsidRPr="0041794D">
        <w:rPr>
          <w:rFonts w:ascii="Outfit" w:hAnsi="Outfit" w:cs="Arial"/>
          <w:b/>
          <w:smallCaps/>
          <w:sz w:val="20"/>
        </w:rPr>
        <w:t>Ogłoszenie</w:t>
      </w:r>
    </w:p>
    <w:p w:rsidR="001A315C" w:rsidRPr="0041794D" w:rsidRDefault="001A315C" w:rsidP="0018202C">
      <w:pPr>
        <w:jc w:val="both"/>
        <w:rPr>
          <w:rFonts w:ascii="Outfit" w:hAnsi="Outfit"/>
          <w:b/>
          <w:sz w:val="20"/>
        </w:rPr>
      </w:pPr>
    </w:p>
    <w:p w:rsidR="00451F19" w:rsidRPr="0041794D" w:rsidRDefault="001A315C" w:rsidP="00334AC6">
      <w:pPr>
        <w:pStyle w:val="Tekstpodstawowy"/>
        <w:rPr>
          <w:rFonts w:ascii="Outfit" w:hAnsi="Outfit"/>
          <w:b/>
          <w:sz w:val="20"/>
        </w:rPr>
      </w:pPr>
      <w:r w:rsidRPr="0041794D">
        <w:rPr>
          <w:rFonts w:ascii="Outfit" w:hAnsi="Outfit"/>
          <w:b/>
          <w:sz w:val="20"/>
        </w:rPr>
        <w:t xml:space="preserve">Dyrektor Uniwersyteckiego Szpitala Dziecięcego w Krakowie informuje, </w:t>
      </w:r>
    </w:p>
    <w:p w:rsidR="00334AC6" w:rsidRPr="0041794D" w:rsidRDefault="001A315C" w:rsidP="00334AC6">
      <w:pPr>
        <w:pStyle w:val="Tekstpodstawowy"/>
        <w:rPr>
          <w:rFonts w:ascii="Outfit" w:hAnsi="Outfit" w:cs="Tahoma"/>
          <w:b/>
          <w:sz w:val="20"/>
        </w:rPr>
      </w:pPr>
      <w:r w:rsidRPr="0041794D">
        <w:rPr>
          <w:rFonts w:ascii="Outfit" w:hAnsi="Outfit"/>
          <w:b/>
          <w:sz w:val="20"/>
        </w:rPr>
        <w:t>ż</w:t>
      </w:r>
      <w:r w:rsidR="00207495" w:rsidRPr="0041794D">
        <w:rPr>
          <w:rFonts w:ascii="Outfit" w:hAnsi="Outfit"/>
          <w:b/>
          <w:sz w:val="20"/>
        </w:rPr>
        <w:t>e</w:t>
      </w:r>
      <w:r w:rsidR="00581BA0" w:rsidRPr="0041794D">
        <w:rPr>
          <w:rFonts w:ascii="Outfit" w:hAnsi="Outfit"/>
          <w:b/>
          <w:sz w:val="20"/>
        </w:rPr>
        <w:t xml:space="preserve"> n</w:t>
      </w:r>
      <w:r w:rsidR="00581BA0" w:rsidRPr="0041794D">
        <w:rPr>
          <w:rFonts w:ascii="Outfit" w:hAnsi="Outfit" w:cs="Tahoma"/>
          <w:b/>
          <w:sz w:val="20"/>
        </w:rPr>
        <w:t>a konkurs ofert</w:t>
      </w:r>
      <w:r w:rsidR="00334AC6" w:rsidRPr="0041794D">
        <w:rPr>
          <w:rFonts w:ascii="Outfit" w:hAnsi="Outfit" w:cs="Tahoma"/>
          <w:b/>
          <w:sz w:val="20"/>
        </w:rPr>
        <w:t>:</w:t>
      </w:r>
    </w:p>
    <w:p w:rsidR="00D56571" w:rsidRPr="0041794D" w:rsidRDefault="00D56571" w:rsidP="00334AC6">
      <w:pPr>
        <w:pStyle w:val="Tekstpodstawowy"/>
        <w:rPr>
          <w:rFonts w:ascii="Outfit" w:hAnsi="Outfit" w:cs="Tahoma"/>
          <w:b/>
          <w:sz w:val="20"/>
        </w:rPr>
      </w:pPr>
    </w:p>
    <w:p w:rsidR="00DE5FB6" w:rsidRPr="0041794D" w:rsidRDefault="00DE5FB6" w:rsidP="00DE5FB6">
      <w:pPr>
        <w:pStyle w:val="Akapitzlist"/>
        <w:ind w:left="0"/>
        <w:jc w:val="both"/>
        <w:rPr>
          <w:rFonts w:ascii="Outfit" w:hAnsi="Outfit" w:cs="Calibri"/>
          <w:sz w:val="20"/>
        </w:rPr>
      </w:pPr>
    </w:p>
    <w:p w:rsidR="0041794D" w:rsidRPr="0041794D" w:rsidRDefault="0041794D" w:rsidP="0041794D">
      <w:pPr>
        <w:pStyle w:val="Akapitzlist"/>
        <w:ind w:left="0"/>
        <w:jc w:val="both"/>
        <w:rPr>
          <w:rFonts w:ascii="Outfit" w:eastAsia="Calibri" w:hAnsi="Outfit"/>
          <w:sz w:val="20"/>
        </w:rPr>
      </w:pPr>
      <w:r w:rsidRPr="0041794D">
        <w:rPr>
          <w:rFonts w:ascii="Outfit" w:hAnsi="Outfit"/>
          <w:sz w:val="20"/>
        </w:rPr>
        <w:t>na realizację świadczeń medycznych w postaci opieki nad pacjentami Szpitalnego Oddziału Ratunkowego (SOR) oraz Oddziału Leczenia Stanów Nagłych (OLSN) Uniwersyteckiego Szpitala Dziecięcego w Krakowie polegającej na odbywaniu dy</w:t>
      </w:r>
      <w:r>
        <w:rPr>
          <w:rFonts w:ascii="Outfit" w:hAnsi="Outfit"/>
          <w:sz w:val="20"/>
        </w:rPr>
        <w:t xml:space="preserve">żurów lekarskich pediatrycznych </w:t>
      </w:r>
      <w:r w:rsidRPr="0041794D">
        <w:rPr>
          <w:rFonts w:ascii="Outfit" w:hAnsi="Outfit"/>
          <w:sz w:val="20"/>
        </w:rPr>
        <w:t>lub chirurgicznych w sposób stacjonarny albo w sposób stacjonarny i w gotowości do udzielania świadczeń zdrowotnych (pod telefonem) w dni powszednie w godzinach 15</w:t>
      </w:r>
      <w:r w:rsidRPr="0041794D">
        <w:rPr>
          <w:rFonts w:ascii="Outfit" w:hAnsi="Outfit"/>
          <w:sz w:val="20"/>
          <w:vertAlign w:val="superscript"/>
        </w:rPr>
        <w:t xml:space="preserve">20 </w:t>
      </w:r>
      <w:r w:rsidRPr="0041794D">
        <w:rPr>
          <w:rFonts w:ascii="Outfit" w:hAnsi="Outfit"/>
          <w:sz w:val="20"/>
        </w:rPr>
        <w:t>- 7</w:t>
      </w:r>
      <w:r w:rsidRPr="0041794D">
        <w:rPr>
          <w:rFonts w:ascii="Outfit" w:hAnsi="Outfit"/>
          <w:sz w:val="20"/>
          <w:vertAlign w:val="superscript"/>
        </w:rPr>
        <w:t xml:space="preserve">45 </w:t>
      </w:r>
      <w:r w:rsidRPr="0041794D">
        <w:rPr>
          <w:rFonts w:ascii="Outfit" w:hAnsi="Outfit"/>
          <w:sz w:val="20"/>
        </w:rPr>
        <w:t>dnia następnego oraz w godzinach od 7</w:t>
      </w:r>
      <w:r w:rsidRPr="0041794D">
        <w:rPr>
          <w:rFonts w:ascii="Outfit" w:hAnsi="Outfit"/>
          <w:sz w:val="20"/>
          <w:vertAlign w:val="superscript"/>
        </w:rPr>
        <w:t xml:space="preserve">45 </w:t>
      </w:r>
      <w:r w:rsidRPr="0041794D">
        <w:rPr>
          <w:rFonts w:ascii="Outfit" w:hAnsi="Outfit"/>
          <w:sz w:val="20"/>
        </w:rPr>
        <w:t>- 7</w:t>
      </w:r>
      <w:r w:rsidRPr="0041794D">
        <w:rPr>
          <w:rFonts w:ascii="Outfit" w:hAnsi="Outfit"/>
          <w:sz w:val="20"/>
          <w:vertAlign w:val="superscript"/>
        </w:rPr>
        <w:t>45</w:t>
      </w:r>
      <w:r w:rsidRPr="0041794D">
        <w:rPr>
          <w:rFonts w:ascii="Outfit" w:hAnsi="Outfit"/>
          <w:sz w:val="20"/>
        </w:rPr>
        <w:t xml:space="preserve"> dnia następnego</w:t>
      </w:r>
      <w:r w:rsidRPr="0041794D">
        <w:rPr>
          <w:rFonts w:ascii="Outfit" w:hAnsi="Outfit"/>
          <w:sz w:val="20"/>
          <w:vertAlign w:val="superscript"/>
        </w:rPr>
        <w:t xml:space="preserve"> </w:t>
      </w:r>
      <w:r w:rsidRPr="0041794D">
        <w:rPr>
          <w:rFonts w:ascii="Outfit" w:hAnsi="Outfit"/>
          <w:sz w:val="20"/>
        </w:rPr>
        <w:t>w soboty, niedziele i święta w okresie od 1 marca 2025r do 31 października 2026r.</w:t>
      </w:r>
    </w:p>
    <w:p w:rsidR="00AA451F" w:rsidRPr="0041794D" w:rsidRDefault="00AA451F" w:rsidP="00AB098C">
      <w:pPr>
        <w:contextualSpacing/>
        <w:jc w:val="center"/>
        <w:rPr>
          <w:rFonts w:ascii="Outfit" w:hAnsi="Outfit" w:cs="Calibri"/>
          <w:sz w:val="20"/>
        </w:rPr>
      </w:pPr>
    </w:p>
    <w:p w:rsidR="0041794D" w:rsidRPr="0041794D" w:rsidRDefault="0041794D" w:rsidP="0041794D">
      <w:pPr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Na konkurs wpłynęło 8 ofert wszystkie w terminie: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Klaudia Wijata Indywidualna Praktyka Lekarska, ul. Lasówka 30B/26 30-718 Kraków.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Ewa Górszczyk Praktyka Lekarska ul. Salwatorska 27/14, 30-117 Kraków.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Izabela Bachniak Indywidualna Praktyka Lekarska, ul. Dąbrowskiego 21/LU2, 30-532 Kraków.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Marta Krucka - Kawalec Praktyka Lekarska, ul. Cystersów 20E/53, 31-553 Kraków.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 xml:space="preserve">Monika Bauchrowicz Specjalistyczna Praktyka Lekarska, ul. Cz. </w:t>
      </w:r>
      <w:r>
        <w:rPr>
          <w:rFonts w:ascii="Outfit" w:hAnsi="Outfit" w:cs="Calibri"/>
          <w:sz w:val="20"/>
        </w:rPr>
        <w:t>Boratyńskiego 11, 30-498 Kraków.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Olga Pyznar Praktyka Lekarska, ul. Ślusarska 6/133, 30-710 Kraków.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Zofia Stec Specjalistyczna Praktyka Lekarska, ul. Szwedzka 74/2, 30-315 Kraków.</w:t>
      </w:r>
    </w:p>
    <w:p w:rsidR="0041794D" w:rsidRPr="0041794D" w:rsidRDefault="0041794D" w:rsidP="0041794D">
      <w:pPr>
        <w:numPr>
          <w:ilvl w:val="0"/>
          <w:numId w:val="8"/>
        </w:numPr>
        <w:ind w:left="360"/>
        <w:contextualSpacing/>
        <w:jc w:val="both"/>
        <w:rPr>
          <w:rFonts w:ascii="Outfit" w:hAnsi="Outfit" w:cs="Calibri"/>
          <w:sz w:val="20"/>
        </w:rPr>
      </w:pPr>
      <w:r w:rsidRPr="0041794D">
        <w:rPr>
          <w:rFonts w:ascii="Outfit" w:hAnsi="Outfit" w:cs="Calibri"/>
          <w:sz w:val="20"/>
        </w:rPr>
        <w:t>Miłosz Przybyszowski, ul. Rączna 615/2, 32-060 Rączna.</w:t>
      </w:r>
    </w:p>
    <w:p w:rsidR="00DE5FB6" w:rsidRPr="0041794D" w:rsidRDefault="00DE5FB6" w:rsidP="0041794D">
      <w:pPr>
        <w:jc w:val="both"/>
        <w:rPr>
          <w:rFonts w:ascii="Outfit" w:hAnsi="Outfit" w:cs="Calibri"/>
          <w:sz w:val="20"/>
        </w:rPr>
      </w:pPr>
    </w:p>
    <w:p w:rsidR="00DE5FB6" w:rsidRPr="0041794D" w:rsidRDefault="0041794D" w:rsidP="00DE5FB6">
      <w:pPr>
        <w:contextualSpacing/>
        <w:jc w:val="both"/>
        <w:rPr>
          <w:rFonts w:ascii="Outfit" w:hAnsi="Outfit"/>
          <w:sz w:val="20"/>
          <w:u w:val="single"/>
        </w:rPr>
      </w:pPr>
      <w:r w:rsidRPr="0041794D">
        <w:rPr>
          <w:rFonts w:ascii="Outfit" w:hAnsi="Outfit"/>
          <w:sz w:val="20"/>
          <w:u w:val="single"/>
        </w:rPr>
        <w:t xml:space="preserve">Komisja </w:t>
      </w:r>
      <w:r w:rsidR="00DE5FB6" w:rsidRPr="0041794D">
        <w:rPr>
          <w:rFonts w:ascii="Outfit" w:hAnsi="Outfit"/>
          <w:sz w:val="20"/>
          <w:u w:val="single"/>
        </w:rPr>
        <w:t>przyjęła</w:t>
      </w:r>
      <w:r w:rsidRPr="0041794D">
        <w:rPr>
          <w:rFonts w:ascii="Outfit" w:hAnsi="Outfit"/>
          <w:sz w:val="20"/>
          <w:u w:val="single"/>
        </w:rPr>
        <w:t xml:space="preserve"> wszystkie złożone</w:t>
      </w:r>
      <w:r w:rsidR="00DE5FB6" w:rsidRPr="0041794D">
        <w:rPr>
          <w:rFonts w:ascii="Outfit" w:hAnsi="Outfit"/>
          <w:sz w:val="20"/>
          <w:u w:val="single"/>
        </w:rPr>
        <w:t xml:space="preserve"> Oferty.</w:t>
      </w:r>
    </w:p>
    <w:p w:rsidR="00DE5FB6" w:rsidRPr="0041794D" w:rsidRDefault="00DE5FB6" w:rsidP="00DE5FB6">
      <w:pPr>
        <w:contextualSpacing/>
        <w:jc w:val="both"/>
        <w:rPr>
          <w:rFonts w:ascii="Outfit" w:hAnsi="Outfit"/>
          <w:sz w:val="20"/>
        </w:rPr>
      </w:pPr>
    </w:p>
    <w:p w:rsidR="00DE5FB6" w:rsidRPr="0041794D" w:rsidRDefault="00DE5FB6" w:rsidP="00DE5FB6">
      <w:pPr>
        <w:contextualSpacing/>
        <w:jc w:val="both"/>
        <w:rPr>
          <w:rFonts w:ascii="Outfit" w:hAnsi="Outfit"/>
          <w:sz w:val="20"/>
        </w:rPr>
      </w:pPr>
    </w:p>
    <w:p w:rsidR="00DE5FB6" w:rsidRPr="00AD2584" w:rsidRDefault="00DE5FB6" w:rsidP="00DE5FB6">
      <w:pPr>
        <w:contextualSpacing/>
        <w:jc w:val="both"/>
        <w:rPr>
          <w:rFonts w:ascii="Calibri" w:hAnsi="Calibri"/>
          <w:b/>
          <w:szCs w:val="22"/>
        </w:rPr>
      </w:pPr>
      <w:bookmarkStart w:id="0" w:name="_GoBack"/>
      <w:bookmarkEnd w:id="0"/>
    </w:p>
    <w:p w:rsidR="00DE5FB6" w:rsidRDefault="00DE5FB6" w:rsidP="00DE5FB6">
      <w:pPr>
        <w:jc w:val="right"/>
        <w:rPr>
          <w:rFonts w:ascii="Calibri" w:hAnsi="Calibri"/>
          <w:sz w:val="22"/>
          <w:szCs w:val="22"/>
        </w:rPr>
      </w:pPr>
    </w:p>
    <w:p w:rsidR="00DE5FB6" w:rsidRDefault="00DE5FB6" w:rsidP="00DE5FB6">
      <w:pPr>
        <w:jc w:val="right"/>
        <w:rPr>
          <w:rFonts w:ascii="Calibri" w:hAnsi="Calibri"/>
          <w:sz w:val="22"/>
          <w:szCs w:val="22"/>
        </w:rPr>
      </w:pPr>
    </w:p>
    <w:p w:rsidR="00DE5FB6" w:rsidRDefault="00DE5FB6" w:rsidP="00DE5FB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 USDK</w:t>
      </w:r>
    </w:p>
    <w:p w:rsidR="00DE5FB6" w:rsidRDefault="00DE5FB6" w:rsidP="00DE5FB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dr. hab. Wojciech Cyrul, prof. UJ</w:t>
      </w:r>
    </w:p>
    <w:p w:rsidR="00AD2584" w:rsidRPr="00AD2584" w:rsidRDefault="00AD2584" w:rsidP="00FB53A8">
      <w:pPr>
        <w:contextualSpacing/>
        <w:jc w:val="both"/>
        <w:rPr>
          <w:rFonts w:ascii="Calibri" w:hAnsi="Calibri"/>
          <w:b/>
          <w:szCs w:val="22"/>
        </w:rPr>
      </w:pPr>
    </w:p>
    <w:p w:rsidR="00D7226E" w:rsidRDefault="00D7226E" w:rsidP="00D7226E">
      <w:pPr>
        <w:jc w:val="right"/>
        <w:rPr>
          <w:rFonts w:ascii="Calibri" w:hAnsi="Calibri"/>
          <w:sz w:val="22"/>
          <w:szCs w:val="22"/>
        </w:rPr>
      </w:pPr>
    </w:p>
    <w:sectPr w:rsidR="00D7226E" w:rsidSect="00456CD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3A4"/>
    <w:multiLevelType w:val="hybridMultilevel"/>
    <w:tmpl w:val="42D4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720"/>
    <w:multiLevelType w:val="hybridMultilevel"/>
    <w:tmpl w:val="40C4250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73DEB"/>
    <w:multiLevelType w:val="hybridMultilevel"/>
    <w:tmpl w:val="80C6C65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CA1471"/>
    <w:multiLevelType w:val="hybridMultilevel"/>
    <w:tmpl w:val="8110B334"/>
    <w:lvl w:ilvl="0" w:tplc="B66E1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80166"/>
    <w:multiLevelType w:val="hybridMultilevel"/>
    <w:tmpl w:val="BE74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A297C"/>
    <w:multiLevelType w:val="hybridMultilevel"/>
    <w:tmpl w:val="51A0DF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AE33A07"/>
    <w:multiLevelType w:val="hybridMultilevel"/>
    <w:tmpl w:val="B2585690"/>
    <w:lvl w:ilvl="0" w:tplc="2FE252DE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5C"/>
    <w:rsid w:val="0003565D"/>
    <w:rsid w:val="00052DE9"/>
    <w:rsid w:val="000815B4"/>
    <w:rsid w:val="000A5DDE"/>
    <w:rsid w:val="000E5CFC"/>
    <w:rsid w:val="00136B0B"/>
    <w:rsid w:val="0016036E"/>
    <w:rsid w:val="0018202C"/>
    <w:rsid w:val="00182304"/>
    <w:rsid w:val="001A315C"/>
    <w:rsid w:val="001C00C8"/>
    <w:rsid w:val="001F3640"/>
    <w:rsid w:val="001F5AF0"/>
    <w:rsid w:val="00207495"/>
    <w:rsid w:val="002422FA"/>
    <w:rsid w:val="00275F96"/>
    <w:rsid w:val="002A29A2"/>
    <w:rsid w:val="00323C85"/>
    <w:rsid w:val="00326695"/>
    <w:rsid w:val="00334AC6"/>
    <w:rsid w:val="003721A0"/>
    <w:rsid w:val="00391C8C"/>
    <w:rsid w:val="00392298"/>
    <w:rsid w:val="003A2240"/>
    <w:rsid w:val="003B1C83"/>
    <w:rsid w:val="0041794D"/>
    <w:rsid w:val="004259B7"/>
    <w:rsid w:val="00450686"/>
    <w:rsid w:val="00451F19"/>
    <w:rsid w:val="00456CDC"/>
    <w:rsid w:val="004A422E"/>
    <w:rsid w:val="004C6157"/>
    <w:rsid w:val="004F665B"/>
    <w:rsid w:val="00523483"/>
    <w:rsid w:val="00525EE0"/>
    <w:rsid w:val="00560017"/>
    <w:rsid w:val="005612C8"/>
    <w:rsid w:val="005621DC"/>
    <w:rsid w:val="0058071F"/>
    <w:rsid w:val="00581BA0"/>
    <w:rsid w:val="005E4422"/>
    <w:rsid w:val="00601F68"/>
    <w:rsid w:val="00614C93"/>
    <w:rsid w:val="006408AB"/>
    <w:rsid w:val="00667B42"/>
    <w:rsid w:val="006A6864"/>
    <w:rsid w:val="006B39FE"/>
    <w:rsid w:val="006F62A3"/>
    <w:rsid w:val="006F7AA3"/>
    <w:rsid w:val="00740C59"/>
    <w:rsid w:val="00775DD3"/>
    <w:rsid w:val="007B0E50"/>
    <w:rsid w:val="007D2293"/>
    <w:rsid w:val="007D5028"/>
    <w:rsid w:val="00820AC7"/>
    <w:rsid w:val="0087517C"/>
    <w:rsid w:val="008E77A9"/>
    <w:rsid w:val="008F3BC5"/>
    <w:rsid w:val="0091355D"/>
    <w:rsid w:val="009408BF"/>
    <w:rsid w:val="009551F0"/>
    <w:rsid w:val="00957991"/>
    <w:rsid w:val="009A280A"/>
    <w:rsid w:val="009A64D7"/>
    <w:rsid w:val="009C5634"/>
    <w:rsid w:val="00A166CB"/>
    <w:rsid w:val="00A85E44"/>
    <w:rsid w:val="00A90571"/>
    <w:rsid w:val="00AA451F"/>
    <w:rsid w:val="00AB098C"/>
    <w:rsid w:val="00AC72B5"/>
    <w:rsid w:val="00AD2584"/>
    <w:rsid w:val="00AD352F"/>
    <w:rsid w:val="00AD6951"/>
    <w:rsid w:val="00B0568C"/>
    <w:rsid w:val="00B05EDA"/>
    <w:rsid w:val="00B121F3"/>
    <w:rsid w:val="00B343D6"/>
    <w:rsid w:val="00B5314A"/>
    <w:rsid w:val="00B90A99"/>
    <w:rsid w:val="00B96F62"/>
    <w:rsid w:val="00C06DC9"/>
    <w:rsid w:val="00C10842"/>
    <w:rsid w:val="00C313D0"/>
    <w:rsid w:val="00C33576"/>
    <w:rsid w:val="00C578FD"/>
    <w:rsid w:val="00C65DDA"/>
    <w:rsid w:val="00CA340F"/>
    <w:rsid w:val="00CC2BBD"/>
    <w:rsid w:val="00CC6A2A"/>
    <w:rsid w:val="00CD4968"/>
    <w:rsid w:val="00D15B28"/>
    <w:rsid w:val="00D307CA"/>
    <w:rsid w:val="00D56571"/>
    <w:rsid w:val="00D7226E"/>
    <w:rsid w:val="00DE4357"/>
    <w:rsid w:val="00DE5FB6"/>
    <w:rsid w:val="00E03E52"/>
    <w:rsid w:val="00E519C4"/>
    <w:rsid w:val="00EA5213"/>
    <w:rsid w:val="00ED4108"/>
    <w:rsid w:val="00EF42B4"/>
    <w:rsid w:val="00F279EF"/>
    <w:rsid w:val="00F3786E"/>
    <w:rsid w:val="00F73A98"/>
    <w:rsid w:val="00FB4F27"/>
    <w:rsid w:val="00FB53A8"/>
    <w:rsid w:val="00FC3D58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D3E0-E410-4D3E-B99E-CB03B07B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315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315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1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1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A315C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1A315C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307CA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51F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Katarzyna Methner</cp:lastModifiedBy>
  <cp:revision>2</cp:revision>
  <cp:lastPrinted>2025-02-18T13:59:00Z</cp:lastPrinted>
  <dcterms:created xsi:type="dcterms:W3CDTF">2025-02-18T13:59:00Z</dcterms:created>
  <dcterms:modified xsi:type="dcterms:W3CDTF">2025-02-18T13:59:00Z</dcterms:modified>
</cp:coreProperties>
</file>